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 xml:space="preserve">Das Bundes-Radsport-Treffen 2020 findet vom </w:t>
      </w:r>
      <w:r w:rsidRPr="00FD7E49">
        <w:rPr>
          <w:rFonts w:ascii="Arial" w:hAnsi="Arial" w:cs="Arial"/>
          <w:b/>
          <w:sz w:val="18"/>
          <w:szCs w:val="18"/>
        </w:rPr>
        <w:t>19.- 25. Juli 2020 in Schwerin</w:t>
      </w:r>
      <w:r w:rsidRPr="00105599">
        <w:rPr>
          <w:rFonts w:ascii="Arial" w:hAnsi="Arial" w:cs="Arial"/>
          <w:sz w:val="18"/>
          <w:szCs w:val="18"/>
        </w:rPr>
        <w:t xml:space="preserve">, der Landeshauptstadt von Mecklenburg-Vorpommern statt. </w:t>
      </w:r>
      <w:r w:rsidRPr="00FD7E49">
        <w:rPr>
          <w:rFonts w:ascii="Arial" w:hAnsi="Arial" w:cs="Arial"/>
          <w:b/>
          <w:sz w:val="18"/>
          <w:szCs w:val="18"/>
        </w:rPr>
        <w:t>Der Start- und Zielort ist im Bereich des Sport- und Kongresszentrums im „Lamprechtsgrund“, Wittenburger Straße 120a.</w:t>
      </w:r>
      <w:r w:rsidRPr="00105599">
        <w:rPr>
          <w:rFonts w:ascii="Arial" w:hAnsi="Arial" w:cs="Arial"/>
          <w:sz w:val="18"/>
          <w:szCs w:val="18"/>
        </w:rPr>
        <w:t xml:space="preserve"> Für die Rad-Tourenfahrer ist das Anmeldeportal über scan&amp;bike bereits geöffnet.</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 xml:space="preserve">Für die Mitglieder der Bundes-Ehren-Gilde ist das </w:t>
      </w:r>
      <w:r w:rsidRPr="00FD7E49">
        <w:rPr>
          <w:rFonts w:ascii="Arial" w:hAnsi="Arial" w:cs="Arial"/>
          <w:b/>
          <w:sz w:val="18"/>
          <w:szCs w:val="18"/>
        </w:rPr>
        <w:t xml:space="preserve">Standquartier im Hotel Elefant in der Goethestraße 45 in Schwerin. </w:t>
      </w:r>
      <w:r w:rsidRPr="00105599">
        <w:rPr>
          <w:rFonts w:ascii="Arial" w:hAnsi="Arial" w:cs="Arial"/>
          <w:sz w:val="18"/>
          <w:szCs w:val="18"/>
        </w:rPr>
        <w:t>Der Reservierungsschluss war der 31.03.2020, es stehen aber noch einige Doppelzimmer zur Verfügung und es bedarf einer schnellen Meldung an Horst Köhler, An der Kreuzwiese 1 in 61440 Oberursel.</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 xml:space="preserve">Wie bereits in der GN 249 veröffentlicht, findet der </w:t>
      </w:r>
      <w:r w:rsidRPr="00FD7E49">
        <w:rPr>
          <w:rFonts w:ascii="Arial" w:hAnsi="Arial" w:cs="Arial"/>
          <w:b/>
          <w:sz w:val="18"/>
          <w:szCs w:val="18"/>
        </w:rPr>
        <w:t>67. Gildekongress am Freitag, dem 24. Juli 2020 im Sport- und Kongresszentrum in der Wittenburger Straße 120a statt. Beginn der Jahreshauptversammlung ist 16:30 Uhr.</w:t>
      </w:r>
      <w:r w:rsidRPr="00105599">
        <w:rPr>
          <w:rFonts w:ascii="Arial" w:hAnsi="Arial" w:cs="Arial"/>
          <w:sz w:val="18"/>
          <w:szCs w:val="18"/>
        </w:rPr>
        <w:t xml:space="preserve"> Ende gegen 18:00 Uhr. Die Gilderatssitzung beginnt um </w:t>
      </w:r>
      <w:r w:rsidR="0054290C">
        <w:rPr>
          <w:rFonts w:ascii="Arial" w:hAnsi="Arial" w:cs="Arial"/>
          <w:sz w:val="18"/>
          <w:szCs w:val="18"/>
        </w:rPr>
        <w:t>13:00</w:t>
      </w:r>
      <w:r w:rsidRPr="00105599">
        <w:rPr>
          <w:rFonts w:ascii="Arial" w:hAnsi="Arial" w:cs="Arial"/>
          <w:sz w:val="18"/>
          <w:szCs w:val="18"/>
        </w:rPr>
        <w:t xml:space="preserve"> Uhr und die erweiterte Gilderatssitzung mit den Obleuten und Obfrauen um </w:t>
      </w:r>
      <w:r w:rsidR="0054290C">
        <w:rPr>
          <w:rFonts w:ascii="Arial" w:hAnsi="Arial" w:cs="Arial"/>
          <w:sz w:val="18"/>
          <w:szCs w:val="18"/>
        </w:rPr>
        <w:t>14:30</w:t>
      </w:r>
      <w:r w:rsidRPr="00105599">
        <w:rPr>
          <w:rFonts w:ascii="Arial" w:hAnsi="Arial" w:cs="Arial"/>
          <w:sz w:val="18"/>
          <w:szCs w:val="18"/>
        </w:rPr>
        <w:t xml:space="preserve"> Uhr.</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Dieses Jahr haben wir auf der Jahreshauptversammlung über Satzungs</w:t>
      </w:r>
      <w:r>
        <w:rPr>
          <w:rFonts w:ascii="Arial" w:hAnsi="Arial" w:cs="Arial"/>
          <w:sz w:val="18"/>
          <w:szCs w:val="18"/>
        </w:rPr>
        <w:t>-</w:t>
      </w:r>
      <w:r w:rsidRPr="00105599">
        <w:rPr>
          <w:rFonts w:ascii="Arial" w:hAnsi="Arial" w:cs="Arial"/>
          <w:sz w:val="18"/>
          <w:szCs w:val="18"/>
        </w:rPr>
        <w:t>änderungen zu beschließen. Die entsprechenden §§ werden in den nächsten Gildenachrichten veröffentlicht.</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Die Abschlussfeier mit Sieger- und Platziertenehrung findet am Freitag, dem 24. Juli 2020 ab 19:00 Uhr im großen Zelt im Lamprechtsgrund,</w:t>
      </w:r>
    </w:p>
    <w:p w:rsidR="00FD7E49" w:rsidRPr="00105599" w:rsidRDefault="00FD7E49" w:rsidP="00FD7E49">
      <w:pPr>
        <w:pStyle w:val="Listenabsatz"/>
        <w:rPr>
          <w:rFonts w:ascii="Arial" w:hAnsi="Arial" w:cs="Arial"/>
          <w:sz w:val="18"/>
          <w:szCs w:val="18"/>
        </w:rPr>
      </w:pPr>
      <w:r w:rsidRPr="00105599">
        <w:rPr>
          <w:rFonts w:ascii="Arial" w:hAnsi="Arial" w:cs="Arial"/>
          <w:sz w:val="18"/>
          <w:szCs w:val="18"/>
        </w:rPr>
        <w:t>am Sport- und Kongresszentrum, Wittenburger Straße 120a statt.</w:t>
      </w:r>
    </w:p>
    <w:p w:rsidR="00FD7E49" w:rsidRPr="00105599" w:rsidRDefault="00FD7E49" w:rsidP="00FD7E49">
      <w:pPr>
        <w:pStyle w:val="Listenabsatz"/>
        <w:rPr>
          <w:rFonts w:ascii="Arial" w:hAnsi="Arial" w:cs="Arial"/>
          <w:sz w:val="18"/>
          <w:szCs w:val="18"/>
        </w:rPr>
      </w:pPr>
      <w:r w:rsidRPr="00105599">
        <w:rPr>
          <w:rFonts w:ascii="Arial" w:hAnsi="Arial" w:cs="Arial"/>
          <w:sz w:val="18"/>
          <w:szCs w:val="18"/>
        </w:rPr>
        <w:t xml:space="preserve">        </w:t>
      </w: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Der Gilderat ist bemüht eine Nachfolgerin oder Nachfolger für die Geschäftsführung zu finden. Interessenten nehmen bitte Kontakt mit dem Gildemeister auf. Bis zur Neubesetzung sind die Gilderatsmitglieder Tom Finkes, Hartmut Kamphausen und Horst Köhler zuständig. Deshalb bitte Adressenänderungen an Tom Finkes, Sterbefälle an Horst Köhler melden.</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numPr>
          <w:ilvl w:val="0"/>
          <w:numId w:val="3"/>
        </w:numPr>
        <w:spacing w:before="0" w:after="160" w:line="259" w:lineRule="auto"/>
        <w:rPr>
          <w:rFonts w:ascii="Arial" w:hAnsi="Arial" w:cs="Arial"/>
          <w:sz w:val="18"/>
          <w:szCs w:val="18"/>
        </w:rPr>
      </w:pPr>
      <w:r w:rsidRPr="00105599">
        <w:rPr>
          <w:rFonts w:ascii="Arial" w:hAnsi="Arial" w:cs="Arial"/>
          <w:sz w:val="18"/>
          <w:szCs w:val="18"/>
        </w:rPr>
        <w:t xml:space="preserve">Das </w:t>
      </w:r>
      <w:r w:rsidRPr="00FD7E49">
        <w:rPr>
          <w:rFonts w:ascii="Arial" w:hAnsi="Arial" w:cs="Arial"/>
          <w:b/>
          <w:sz w:val="18"/>
          <w:szCs w:val="18"/>
        </w:rPr>
        <w:t>Bundes-Radsport-Treffen 2021</w:t>
      </w:r>
      <w:r w:rsidRPr="00105599">
        <w:rPr>
          <w:rFonts w:ascii="Arial" w:hAnsi="Arial" w:cs="Arial"/>
          <w:sz w:val="18"/>
          <w:szCs w:val="18"/>
        </w:rPr>
        <w:t xml:space="preserve"> wurde bereits an den Radsportbezirk Köln-Bonn vergeben und findet vom </w:t>
      </w:r>
      <w:r w:rsidRPr="00FD7E49">
        <w:rPr>
          <w:rFonts w:ascii="Arial" w:hAnsi="Arial" w:cs="Arial"/>
          <w:b/>
          <w:sz w:val="18"/>
          <w:szCs w:val="18"/>
        </w:rPr>
        <w:t xml:space="preserve">24.07.2021 bis 31.07.2021 in Siegburg </w:t>
      </w:r>
      <w:r w:rsidRPr="00105599">
        <w:rPr>
          <w:rFonts w:ascii="Arial" w:hAnsi="Arial" w:cs="Arial"/>
          <w:sz w:val="18"/>
          <w:szCs w:val="18"/>
        </w:rPr>
        <w:t>statt.</w:t>
      </w:r>
    </w:p>
    <w:p w:rsidR="00FD7E49" w:rsidRPr="00105599" w:rsidRDefault="00FD7E49" w:rsidP="00FD7E49">
      <w:pPr>
        <w:pStyle w:val="Listenabsatz"/>
        <w:rPr>
          <w:rFonts w:ascii="Arial" w:hAnsi="Arial" w:cs="Arial"/>
          <w:sz w:val="18"/>
          <w:szCs w:val="18"/>
        </w:rPr>
      </w:pPr>
    </w:p>
    <w:p w:rsidR="00FD7E49" w:rsidRPr="00FD7E49" w:rsidRDefault="00FD7E49" w:rsidP="00FD7E49">
      <w:pPr>
        <w:pStyle w:val="Listenabsatz"/>
        <w:numPr>
          <w:ilvl w:val="0"/>
          <w:numId w:val="3"/>
        </w:numPr>
        <w:spacing w:before="0" w:after="160" w:line="259" w:lineRule="auto"/>
        <w:rPr>
          <w:rFonts w:ascii="Arial" w:hAnsi="Arial" w:cs="Arial"/>
          <w:b/>
          <w:sz w:val="18"/>
          <w:szCs w:val="18"/>
        </w:rPr>
      </w:pPr>
      <w:r w:rsidRPr="00FD7E49">
        <w:rPr>
          <w:rFonts w:ascii="Arial" w:hAnsi="Arial" w:cs="Arial"/>
          <w:b/>
          <w:sz w:val="18"/>
          <w:szCs w:val="18"/>
        </w:rPr>
        <w:t xml:space="preserve">Bitte an die Beiträge denken. </w:t>
      </w:r>
    </w:p>
    <w:p w:rsidR="00FD7E49" w:rsidRPr="00105599" w:rsidRDefault="00FD7E49" w:rsidP="00FD7E49">
      <w:pPr>
        <w:pStyle w:val="Listenabsatz"/>
        <w:rPr>
          <w:rFonts w:ascii="Arial" w:hAnsi="Arial" w:cs="Arial"/>
          <w:sz w:val="18"/>
          <w:szCs w:val="18"/>
        </w:rPr>
      </w:pPr>
    </w:p>
    <w:p w:rsidR="00FD7E49" w:rsidRPr="00105599" w:rsidRDefault="00FD7E49" w:rsidP="00FD7E49">
      <w:pPr>
        <w:pStyle w:val="Listenabsatz"/>
        <w:rPr>
          <w:rFonts w:ascii="Arial" w:hAnsi="Arial" w:cs="Arial"/>
          <w:sz w:val="18"/>
          <w:szCs w:val="18"/>
        </w:rPr>
      </w:pPr>
    </w:p>
    <w:p w:rsidR="00D40705" w:rsidRPr="00FD7E49" w:rsidRDefault="00FD7E49" w:rsidP="00FD7E49">
      <w:pPr>
        <w:pStyle w:val="Listenabsatz"/>
      </w:pPr>
      <w:r w:rsidRPr="00105599">
        <w:rPr>
          <w:rFonts w:ascii="Arial" w:hAnsi="Arial" w:cs="Arial"/>
          <w:sz w:val="18"/>
          <w:szCs w:val="18"/>
        </w:rPr>
        <w:t xml:space="preserve">Karl-Heinz Kubas, Horst Köhler    </w:t>
      </w:r>
    </w:p>
    <w:sectPr w:rsidR="00D40705" w:rsidRPr="00FD7E49" w:rsidSect="00D40705">
      <w:headerReference w:type="default" r:id="rId8"/>
      <w:footerReference w:type="default" r:id="rId9"/>
      <w:pgSz w:w="8391" w:h="11907" w:code="11"/>
      <w:pgMar w:top="737" w:right="624" w:bottom="924" w:left="624"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08" w:rsidRDefault="00AA5408" w:rsidP="00E727FF">
      <w:pPr>
        <w:spacing w:before="0" w:line="240" w:lineRule="auto"/>
      </w:pPr>
      <w:r>
        <w:separator/>
      </w:r>
    </w:p>
  </w:endnote>
  <w:endnote w:type="continuationSeparator" w:id="0">
    <w:p w:rsidR="00AA5408" w:rsidRDefault="00AA5408" w:rsidP="00E727F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3297"/>
      <w:docPartObj>
        <w:docPartGallery w:val="Page Numbers (Bottom of Page)"/>
        <w:docPartUnique/>
      </w:docPartObj>
    </w:sdtPr>
    <w:sdtContent>
      <w:p w:rsidR="00903834" w:rsidRDefault="003957C0">
        <w:pPr>
          <w:pStyle w:val="Fuzeile"/>
          <w:jc w:val="right"/>
        </w:pPr>
        <w:fldSimple w:instr=" PAGE   \* MERGEFORMAT ">
          <w:r w:rsidR="008F6E33">
            <w:rPr>
              <w:noProof/>
            </w:rPr>
            <w:t>2</w:t>
          </w:r>
        </w:fldSimple>
      </w:p>
    </w:sdtContent>
  </w:sdt>
  <w:p w:rsidR="00903834" w:rsidRDefault="0090383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08" w:rsidRDefault="00AA5408" w:rsidP="00E727FF">
      <w:pPr>
        <w:spacing w:before="0" w:line="240" w:lineRule="auto"/>
      </w:pPr>
      <w:r>
        <w:separator/>
      </w:r>
    </w:p>
  </w:footnote>
  <w:footnote w:type="continuationSeparator" w:id="0">
    <w:p w:rsidR="00AA5408" w:rsidRDefault="00AA5408" w:rsidP="00E727F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E2" w:rsidRDefault="00EE6565">
    <w:pPr>
      <w:pStyle w:val="Kopfzeile"/>
      <w:rPr>
        <w:rFonts w:ascii="Arial" w:hAnsi="Arial" w:cs="Arial"/>
        <w:sz w:val="18"/>
        <w:szCs w:val="18"/>
      </w:rPr>
    </w:pPr>
    <w:r>
      <w:rPr>
        <w:rFonts w:ascii="Arial" w:hAnsi="Arial" w:cs="Arial"/>
        <w:sz w:val="32"/>
        <w:szCs w:val="32"/>
      </w:rPr>
      <w:t>Der Gilderat informiert</w:t>
    </w:r>
  </w:p>
  <w:p w:rsidR="00ED3BA4" w:rsidRPr="00ED3BA4" w:rsidRDefault="003957C0" w:rsidP="00ED3BA4">
    <w:pPr>
      <w:pStyle w:val="Kopfzeile"/>
      <w:spacing w:before="0"/>
      <w:rPr>
        <w:rFonts w:ascii="Arial" w:hAnsi="Arial" w:cs="Arial"/>
        <w:sz w:val="18"/>
        <w:szCs w:val="18"/>
      </w:rPr>
    </w:pPr>
    <w:r>
      <w:rPr>
        <w:rFonts w:ascii="Arial" w:hAnsi="Arial" w:cs="Arial"/>
        <w:noProof/>
        <w:sz w:val="18"/>
        <w:szCs w:val="18"/>
        <w:lang w:eastAsia="de-DE"/>
      </w:rPr>
      <w:pict>
        <v:shapetype id="_x0000_t32" coordsize="21600,21600" o:spt="32" o:oned="t" path="m,l21600,21600e" filled="f">
          <v:path arrowok="t" fillok="f" o:connecttype="none"/>
          <o:lock v:ext="edit" shapetype="t"/>
        </v:shapetype>
        <v:shape id="_x0000_s2049" type="#_x0000_t32" style="position:absolute;margin-left:1.8pt;margin-top:3.45pt;width:354.75pt;height:.75pt;flip:y;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B07F72"/>
    <w:multiLevelType w:val="hybridMultilevel"/>
    <w:tmpl w:val="24DA1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A05EB3"/>
    <w:multiLevelType w:val="hybridMultilevel"/>
    <w:tmpl w:val="39D4D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9938"/>
    <o:shapelayout v:ext="edit">
      <o:idmap v:ext="edit" data="2"/>
      <o:rules v:ext="edit">
        <o:r id="V:Rule2" type="connector" idref="#_x0000_s2049"/>
      </o:rules>
    </o:shapelayout>
  </w:hdrShapeDefaults>
  <w:footnotePr>
    <w:footnote w:id="-1"/>
    <w:footnote w:id="0"/>
  </w:footnotePr>
  <w:endnotePr>
    <w:endnote w:id="-1"/>
    <w:endnote w:id="0"/>
  </w:endnotePr>
  <w:compat/>
  <w:rsids>
    <w:rsidRoot w:val="00A8539A"/>
    <w:rsid w:val="00000B96"/>
    <w:rsid w:val="00072711"/>
    <w:rsid w:val="000C0DDB"/>
    <w:rsid w:val="00181DA5"/>
    <w:rsid w:val="00192EF1"/>
    <w:rsid w:val="00193434"/>
    <w:rsid w:val="001A3B96"/>
    <w:rsid w:val="001B57E0"/>
    <w:rsid w:val="001C18A4"/>
    <w:rsid w:val="001F4E9D"/>
    <w:rsid w:val="002010F6"/>
    <w:rsid w:val="0022182E"/>
    <w:rsid w:val="002363F3"/>
    <w:rsid w:val="0024585C"/>
    <w:rsid w:val="00262575"/>
    <w:rsid w:val="002648A8"/>
    <w:rsid w:val="0027511B"/>
    <w:rsid w:val="002817BC"/>
    <w:rsid w:val="003957C0"/>
    <w:rsid w:val="003A53E0"/>
    <w:rsid w:val="003D167E"/>
    <w:rsid w:val="003D3994"/>
    <w:rsid w:val="0045498C"/>
    <w:rsid w:val="00476A55"/>
    <w:rsid w:val="004B47E8"/>
    <w:rsid w:val="004D7F37"/>
    <w:rsid w:val="00511F14"/>
    <w:rsid w:val="0054290C"/>
    <w:rsid w:val="00545D50"/>
    <w:rsid w:val="005764F2"/>
    <w:rsid w:val="005F6A4F"/>
    <w:rsid w:val="0063238D"/>
    <w:rsid w:val="00686698"/>
    <w:rsid w:val="006B1BA9"/>
    <w:rsid w:val="006C1B88"/>
    <w:rsid w:val="007208B0"/>
    <w:rsid w:val="00733316"/>
    <w:rsid w:val="007E5364"/>
    <w:rsid w:val="007F561C"/>
    <w:rsid w:val="00817717"/>
    <w:rsid w:val="008233C9"/>
    <w:rsid w:val="008560D0"/>
    <w:rsid w:val="00886456"/>
    <w:rsid w:val="00891F60"/>
    <w:rsid w:val="008B6261"/>
    <w:rsid w:val="008C18C5"/>
    <w:rsid w:val="008D6155"/>
    <w:rsid w:val="008F6E33"/>
    <w:rsid w:val="00903834"/>
    <w:rsid w:val="009700AC"/>
    <w:rsid w:val="009833D4"/>
    <w:rsid w:val="00986C76"/>
    <w:rsid w:val="009D7702"/>
    <w:rsid w:val="00A8539A"/>
    <w:rsid w:val="00AA1C19"/>
    <w:rsid w:val="00AA5408"/>
    <w:rsid w:val="00AC16DF"/>
    <w:rsid w:val="00AC2656"/>
    <w:rsid w:val="00AD545A"/>
    <w:rsid w:val="00AF0A4F"/>
    <w:rsid w:val="00B93053"/>
    <w:rsid w:val="00B96DA1"/>
    <w:rsid w:val="00BA202B"/>
    <w:rsid w:val="00BC7CEE"/>
    <w:rsid w:val="00BE10B6"/>
    <w:rsid w:val="00BF6ADB"/>
    <w:rsid w:val="00C200EC"/>
    <w:rsid w:val="00C6093B"/>
    <w:rsid w:val="00CB3BAA"/>
    <w:rsid w:val="00CD5A81"/>
    <w:rsid w:val="00D138CD"/>
    <w:rsid w:val="00D40705"/>
    <w:rsid w:val="00D73CC4"/>
    <w:rsid w:val="00DB2CA1"/>
    <w:rsid w:val="00E041CA"/>
    <w:rsid w:val="00E10369"/>
    <w:rsid w:val="00E369F5"/>
    <w:rsid w:val="00E70FDA"/>
    <w:rsid w:val="00E727FF"/>
    <w:rsid w:val="00E81349"/>
    <w:rsid w:val="00EB16EF"/>
    <w:rsid w:val="00EE6565"/>
    <w:rsid w:val="00EF0226"/>
    <w:rsid w:val="00F64ED5"/>
    <w:rsid w:val="00F85C8D"/>
    <w:rsid w:val="00F953AC"/>
    <w:rsid w:val="00FA2E90"/>
    <w:rsid w:val="00FD7E49"/>
    <w:rsid w:val="00FE00AD"/>
    <w:rsid w:val="00FF6D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de-DE" w:eastAsia="en-US" w:bidi="ar-SA"/>
      </w:rPr>
    </w:rPrDefault>
    <w:pPrDefault>
      <w:pPr>
        <w:spacing w:before="60"/>
        <w:ind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39A"/>
    <w:pPr>
      <w:spacing w:before="480" w:line="276" w:lineRule="auto"/>
      <w:ind w:right="0"/>
    </w:pPr>
    <w:rPr>
      <w:rFonts w:asciiTheme="minorHAnsi" w:hAnsiTheme="minorHAnsi"/>
    </w:rPr>
  </w:style>
  <w:style w:type="paragraph" w:styleId="berschrift1">
    <w:name w:val="heading 1"/>
    <w:basedOn w:val="Standard"/>
    <w:next w:val="Standard"/>
    <w:link w:val="berschrift1Zchn"/>
    <w:uiPriority w:val="9"/>
    <w:qFormat/>
    <w:rsid w:val="00C60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609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700A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3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539A"/>
    <w:rPr>
      <w:rFonts w:asciiTheme="minorHAnsi" w:hAnsiTheme="minorHAnsi"/>
    </w:rPr>
  </w:style>
  <w:style w:type="paragraph" w:styleId="Fuzeile">
    <w:name w:val="footer"/>
    <w:basedOn w:val="Standard"/>
    <w:link w:val="FuzeileZchn"/>
    <w:uiPriority w:val="99"/>
    <w:unhideWhenUsed/>
    <w:rsid w:val="00A853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539A"/>
    <w:rPr>
      <w:rFonts w:asciiTheme="minorHAnsi" w:hAnsiTheme="minorHAnsi"/>
    </w:rPr>
  </w:style>
  <w:style w:type="paragraph" w:styleId="Sprechblasentext">
    <w:name w:val="Balloon Text"/>
    <w:basedOn w:val="Standard"/>
    <w:link w:val="SprechblasentextZchn"/>
    <w:uiPriority w:val="99"/>
    <w:semiHidden/>
    <w:unhideWhenUsed/>
    <w:rsid w:val="0063238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38D"/>
    <w:rPr>
      <w:rFonts w:ascii="Tahoma" w:hAnsi="Tahoma" w:cs="Tahoma"/>
      <w:sz w:val="16"/>
      <w:szCs w:val="16"/>
    </w:rPr>
  </w:style>
  <w:style w:type="character" w:customStyle="1" w:styleId="berschrift1Zchn">
    <w:name w:val="Überschrift 1 Zchn"/>
    <w:basedOn w:val="Absatz-Standardschriftart"/>
    <w:link w:val="berschrift1"/>
    <w:uiPriority w:val="9"/>
    <w:rsid w:val="00C6093B"/>
    <w:rPr>
      <w:rFonts w:asciiTheme="majorHAnsi" w:eastAsiaTheme="majorEastAsia" w:hAnsiTheme="majorHAnsi" w:cstheme="majorBidi"/>
      <w:color w:val="365F91" w:themeColor="accent1" w:themeShade="BF"/>
      <w:sz w:val="32"/>
      <w:szCs w:val="32"/>
    </w:rPr>
  </w:style>
  <w:style w:type="table" w:styleId="Tabellengitternetz">
    <w:name w:val="Table Grid"/>
    <w:basedOn w:val="NormaleTabelle"/>
    <w:uiPriority w:val="59"/>
    <w:rsid w:val="00C6093B"/>
    <w:pPr>
      <w:spacing w:before="0"/>
      <w:ind w:right="0"/>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6093B"/>
    <w:rPr>
      <w:rFonts w:asciiTheme="majorHAnsi" w:eastAsiaTheme="majorEastAsia" w:hAnsiTheme="majorHAnsi" w:cstheme="majorBidi"/>
      <w:b/>
      <w:bCs/>
      <w:color w:val="4F81BD" w:themeColor="accent1"/>
      <w:sz w:val="26"/>
      <w:szCs w:val="26"/>
    </w:rPr>
  </w:style>
  <w:style w:type="character" w:styleId="Kommentarzeichen">
    <w:name w:val="annotation reference"/>
    <w:rsid w:val="00F85C8D"/>
    <w:rPr>
      <w:sz w:val="16"/>
      <w:szCs w:val="16"/>
    </w:rPr>
  </w:style>
  <w:style w:type="paragraph" w:styleId="Kommentartext">
    <w:name w:val="annotation text"/>
    <w:basedOn w:val="Standard"/>
    <w:link w:val="KommentartextZchn"/>
    <w:rsid w:val="00F85C8D"/>
    <w:pPr>
      <w:spacing w:before="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F85C8D"/>
    <w:rPr>
      <w:rFonts w:eastAsia="Times New Roman" w:cs="Times New Roman"/>
      <w:sz w:val="20"/>
      <w:szCs w:val="20"/>
      <w:lang w:eastAsia="de-DE"/>
    </w:rPr>
  </w:style>
  <w:style w:type="paragraph" w:styleId="Listenabsatz">
    <w:name w:val="List Paragraph"/>
    <w:basedOn w:val="Standard"/>
    <w:uiPriority w:val="34"/>
    <w:qFormat/>
    <w:rsid w:val="00F85C8D"/>
    <w:pPr>
      <w:ind w:left="720"/>
      <w:contextualSpacing/>
    </w:pPr>
  </w:style>
  <w:style w:type="paragraph" w:styleId="KeinLeerraum">
    <w:name w:val="No Spacing"/>
    <w:uiPriority w:val="1"/>
    <w:qFormat/>
    <w:rsid w:val="005764F2"/>
    <w:pPr>
      <w:widowControl w:val="0"/>
      <w:spacing w:before="0"/>
      <w:ind w:right="0"/>
    </w:pPr>
    <w:rPr>
      <w:rFonts w:ascii="Arial" w:hAnsi="Arial" w:cs="Arial"/>
      <w:b/>
      <w:sz w:val="18"/>
      <w:szCs w:val="18"/>
    </w:rPr>
  </w:style>
  <w:style w:type="paragraph" w:styleId="StandardWeb">
    <w:name w:val="Normal (Web)"/>
    <w:basedOn w:val="Standard"/>
    <w:uiPriority w:val="99"/>
    <w:semiHidden/>
    <w:unhideWhenUsed/>
    <w:rsid w:val="00D407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9700AC"/>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9700AC"/>
    <w:rPr>
      <w:b/>
      <w:bCs/>
    </w:rPr>
  </w:style>
  <w:style w:type="character" w:styleId="Hyperlink">
    <w:name w:val="Hyperlink"/>
    <w:basedOn w:val="Absatz-Standardschriftart"/>
    <w:uiPriority w:val="99"/>
    <w:unhideWhenUsed/>
    <w:rsid w:val="00970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693253">
      <w:bodyDiv w:val="1"/>
      <w:marLeft w:val="0"/>
      <w:marRight w:val="0"/>
      <w:marTop w:val="0"/>
      <w:marBottom w:val="0"/>
      <w:divBdr>
        <w:top w:val="none" w:sz="0" w:space="0" w:color="auto"/>
        <w:left w:val="none" w:sz="0" w:space="0" w:color="auto"/>
        <w:bottom w:val="none" w:sz="0" w:space="0" w:color="auto"/>
        <w:right w:val="none" w:sz="0" w:space="0" w:color="auto"/>
      </w:divBdr>
      <w:divsChild>
        <w:div w:id="5515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CD477-8A08-49FB-96D9-602D165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Hartmut Kamphausen</cp:lastModifiedBy>
  <cp:revision>4</cp:revision>
  <dcterms:created xsi:type="dcterms:W3CDTF">2020-03-01T17:33:00Z</dcterms:created>
  <dcterms:modified xsi:type="dcterms:W3CDTF">2020-03-05T13:37:00Z</dcterms:modified>
</cp:coreProperties>
</file>